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D6" w:rsidRPr="000C2DA0" w:rsidRDefault="00C16FB9" w:rsidP="00DD2372">
      <w:pPr>
        <w:spacing w:line="360" w:lineRule="auto"/>
        <w:rPr>
          <w:rFonts w:ascii="Arial Narrow" w:hAnsi="Arial Narrow"/>
          <w:b/>
          <w:i/>
          <w:smallCaps/>
          <w:sz w:val="40"/>
          <w:szCs w:val="40"/>
        </w:rPr>
      </w:pPr>
      <w:r w:rsidRPr="00D1171B">
        <w:rPr>
          <w:rFonts w:ascii="Arial Narrow" w:hAnsi="Arial Narrow"/>
          <w:b/>
          <w:i/>
          <w:smallCaps/>
          <w:noProof/>
          <w:sz w:val="40"/>
          <w:szCs w:val="4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6280" cy="733425"/>
            <wp:effectExtent l="19050" t="0" r="7620" b="0"/>
            <wp:wrapSquare wrapText="bothSides"/>
            <wp:docPr id="1" name="Картина 1" descr="C:\Users\VAZRAJDANE-1\Desktop\LOGO1504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ZRAJDANE-1\Desktop\LOGO1504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71B">
        <w:rPr>
          <w:rFonts w:ascii="Arial Narrow" w:hAnsi="Arial Narrow"/>
          <w:b/>
          <w:i/>
          <w:smallCaps/>
          <w:sz w:val="40"/>
          <w:szCs w:val="40"/>
        </w:rPr>
        <w:t>НАРОДНО ЧИТАЛИЩЕ „ВЪЗРАЖДАНЕ 1932”</w:t>
      </w:r>
      <w:r w:rsidRPr="000D04F9">
        <w:rPr>
          <w:rFonts w:ascii="Arial Narrow" w:hAnsi="Arial Narrow"/>
          <w:b/>
          <w:i/>
          <w:smallCaps/>
          <w:sz w:val="40"/>
          <w:szCs w:val="40"/>
        </w:rPr>
        <w:t xml:space="preserve"> </w:t>
      </w:r>
      <w:r w:rsidR="000D04F9">
        <w:rPr>
          <w:b/>
          <w:i/>
          <w:sz w:val="32"/>
          <w:szCs w:val="32"/>
        </w:rPr>
        <w:t xml:space="preserve">   </w:t>
      </w:r>
      <w:r w:rsidR="000D04F9" w:rsidRPr="00DD2372">
        <w:rPr>
          <w:b/>
          <w:i/>
          <w:sz w:val="28"/>
          <w:szCs w:val="32"/>
        </w:rPr>
        <w:t>3430 г</w:t>
      </w:r>
      <w:r w:rsidRPr="00DD2372">
        <w:rPr>
          <w:b/>
          <w:i/>
          <w:sz w:val="28"/>
          <w:szCs w:val="32"/>
        </w:rPr>
        <w:t xml:space="preserve">р.БОЙЧИНОВЦИ  </w:t>
      </w:r>
      <w:proofErr w:type="spellStart"/>
      <w:r w:rsidRPr="00DD2372">
        <w:rPr>
          <w:b/>
          <w:i/>
          <w:sz w:val="28"/>
          <w:szCs w:val="32"/>
        </w:rPr>
        <w:t>обл</w:t>
      </w:r>
      <w:proofErr w:type="spellEnd"/>
      <w:r w:rsidRPr="00DD2372">
        <w:rPr>
          <w:b/>
          <w:i/>
          <w:sz w:val="28"/>
          <w:szCs w:val="32"/>
        </w:rPr>
        <w:t>.</w:t>
      </w:r>
      <w:r w:rsidR="00DD2372" w:rsidRPr="00DD2372">
        <w:rPr>
          <w:sz w:val="32"/>
          <w:szCs w:val="32"/>
          <w:vertAlign w:val="superscript"/>
        </w:rPr>
        <w:t xml:space="preserve"> </w:t>
      </w:r>
      <w:r w:rsidRPr="00DD2372">
        <w:rPr>
          <w:b/>
          <w:i/>
          <w:sz w:val="28"/>
          <w:szCs w:val="32"/>
        </w:rPr>
        <w:t>МОНТАНА</w:t>
      </w:r>
      <w:r w:rsidR="000D04F9" w:rsidRPr="00DD2372">
        <w:rPr>
          <w:b/>
          <w:i/>
          <w:sz w:val="28"/>
          <w:szCs w:val="32"/>
        </w:rPr>
        <w:t xml:space="preserve"> ул.</w:t>
      </w:r>
      <w:r w:rsidR="000D04F9">
        <w:rPr>
          <w:b/>
          <w:i/>
          <w:sz w:val="32"/>
          <w:szCs w:val="32"/>
        </w:rPr>
        <w:t xml:space="preserve"> </w:t>
      </w:r>
      <w:r w:rsidR="000D04F9" w:rsidRPr="00DD2372">
        <w:rPr>
          <w:b/>
          <w:i/>
          <w:sz w:val="28"/>
          <w:szCs w:val="32"/>
        </w:rPr>
        <w:t>„МАЛЧИКА</w:t>
      </w:r>
      <w:r w:rsidR="00DD2372" w:rsidRPr="00DD2372">
        <w:rPr>
          <w:b/>
          <w:i/>
          <w:sz w:val="28"/>
          <w:szCs w:val="32"/>
        </w:rPr>
        <w:t>”</w:t>
      </w:r>
      <w:r w:rsidR="000D04F9" w:rsidRPr="00DD2372">
        <w:rPr>
          <w:b/>
          <w:i/>
          <w:sz w:val="28"/>
          <w:szCs w:val="32"/>
        </w:rPr>
        <w:t>10</w:t>
      </w:r>
      <w:r w:rsidR="000D04F9">
        <w:rPr>
          <w:b/>
          <w:i/>
          <w:sz w:val="32"/>
          <w:szCs w:val="32"/>
        </w:rPr>
        <w:t xml:space="preserve"> </w:t>
      </w:r>
      <w:r w:rsidR="000D04F9" w:rsidRPr="000D04F9">
        <w:rPr>
          <w:b/>
          <w:i/>
          <w:sz w:val="32"/>
          <w:szCs w:val="32"/>
        </w:rPr>
        <w:br w:type="textWrapping" w:clear="all"/>
      </w:r>
      <w:r w:rsidR="00DD2372">
        <w:rPr>
          <w:b/>
          <w:i/>
          <w:sz w:val="32"/>
          <w:szCs w:val="32"/>
        </w:rPr>
        <w:t xml:space="preserve">                </w:t>
      </w:r>
      <w:r w:rsidR="00DD2372">
        <w:rPr>
          <w:b/>
          <w:i/>
          <w:sz w:val="32"/>
          <w:szCs w:val="32"/>
          <w:lang w:val="en-US"/>
        </w:rPr>
        <w:t xml:space="preserve">           </w:t>
      </w:r>
      <w:r w:rsidR="000D04F9">
        <w:rPr>
          <w:b/>
          <w:i/>
          <w:sz w:val="32"/>
          <w:szCs w:val="32"/>
        </w:rPr>
        <w:t xml:space="preserve"> </w:t>
      </w:r>
      <w:r w:rsidR="00DD2372" w:rsidRPr="00DD2372">
        <w:rPr>
          <w:sz w:val="32"/>
          <w:szCs w:val="32"/>
          <w:vertAlign w:val="superscript"/>
        </w:rPr>
        <w:t xml:space="preserve">тел.09513 2151  </w:t>
      </w:r>
      <w:r w:rsidR="00DD2372" w:rsidRPr="00DD2372">
        <w:rPr>
          <w:sz w:val="32"/>
          <w:szCs w:val="32"/>
          <w:vertAlign w:val="superscript"/>
          <w:lang w:val="en-US"/>
        </w:rPr>
        <w:t xml:space="preserve">e-mail: </w:t>
      </w:r>
      <w:proofErr w:type="spellStart"/>
      <w:r w:rsidR="00DD2372" w:rsidRPr="00DD2372">
        <w:rPr>
          <w:sz w:val="32"/>
          <w:szCs w:val="32"/>
          <w:vertAlign w:val="superscript"/>
          <w:lang w:val="en-US"/>
        </w:rPr>
        <w:t>vazrajdane</w:t>
      </w:r>
      <w:proofErr w:type="spellEnd"/>
      <w:r w:rsidR="000C2DA0">
        <w:rPr>
          <w:sz w:val="32"/>
          <w:szCs w:val="32"/>
          <w:vertAlign w:val="superscript"/>
        </w:rPr>
        <w:t>1932@mail.</w:t>
      </w:r>
      <w:proofErr w:type="spellStart"/>
      <w:r w:rsidR="000C2DA0">
        <w:rPr>
          <w:sz w:val="32"/>
          <w:szCs w:val="32"/>
          <w:vertAlign w:val="superscript"/>
        </w:rPr>
        <w:t>bg</w:t>
      </w:r>
      <w:proofErr w:type="spellEnd"/>
    </w:p>
    <w:p w:rsidR="008A6BD6" w:rsidRPr="008A6BD6" w:rsidRDefault="008A6BD6" w:rsidP="008A6B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6296"/>
        </w:tabs>
        <w:rPr>
          <w:b/>
          <w:sz w:val="20"/>
          <w:szCs w:val="20"/>
        </w:rPr>
      </w:pP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rFonts w:ascii="Arial Narrow" w:hAnsi="Arial Narrow"/>
          <w:sz w:val="40"/>
          <w:szCs w:val="40"/>
          <w:lang w:val="en-US"/>
        </w:rPr>
        <w:tab/>
      </w:r>
      <w:r>
        <w:rPr>
          <w:sz w:val="27"/>
          <w:szCs w:val="27"/>
        </w:rPr>
        <w:t>НА ОСНОВАНИЕ чл.26 а</w:t>
      </w:r>
      <w:r>
        <w:rPr>
          <w:sz w:val="27"/>
          <w:szCs w:val="27"/>
          <w:lang w:val="en-US"/>
        </w:rPr>
        <w:t>,</w:t>
      </w:r>
      <w:r>
        <w:rPr>
          <w:sz w:val="27"/>
          <w:szCs w:val="27"/>
        </w:rPr>
        <w:t>ал.1 ОТ ЗЧН</w:t>
      </w:r>
    </w:p>
    <w:p w:rsidR="008A6BD6" w:rsidRPr="00EE6C63" w:rsidRDefault="008A6BD6" w:rsidP="00EE6C63">
      <w:pPr>
        <w:tabs>
          <w:tab w:val="left" w:pos="1020"/>
        </w:tabs>
        <w:rPr>
          <w:b/>
          <w:sz w:val="20"/>
          <w:szCs w:val="20"/>
        </w:rPr>
      </w:pPr>
      <w:r>
        <w:rPr>
          <w:sz w:val="28"/>
          <w:szCs w:val="28"/>
        </w:rPr>
        <w:tab/>
      </w:r>
      <w:r w:rsidR="00EE6C63">
        <w:rPr>
          <w:b/>
          <w:sz w:val="32"/>
          <w:szCs w:val="32"/>
          <w:lang w:val="en-US"/>
        </w:rPr>
        <w:t xml:space="preserve">         </w:t>
      </w:r>
      <w:r w:rsidR="00EE6C63">
        <w:rPr>
          <w:b/>
          <w:sz w:val="32"/>
          <w:szCs w:val="32"/>
        </w:rPr>
        <w:t xml:space="preserve">                </w:t>
      </w:r>
      <w:r w:rsidR="00EE6C63">
        <w:rPr>
          <w:b/>
          <w:sz w:val="32"/>
          <w:szCs w:val="32"/>
          <w:lang w:val="en-US"/>
        </w:rPr>
        <w:t xml:space="preserve"> </w:t>
      </w:r>
      <w:r w:rsidR="00EE6C63">
        <w:rPr>
          <w:b/>
          <w:sz w:val="32"/>
          <w:szCs w:val="32"/>
        </w:rPr>
        <w:t>ПЛАН</w:t>
      </w:r>
      <w:r w:rsidR="00EE6C63">
        <w:rPr>
          <w:b/>
          <w:sz w:val="32"/>
          <w:szCs w:val="32"/>
          <w:lang w:val="en-US"/>
        </w:rPr>
        <w:t xml:space="preserve"> </w:t>
      </w:r>
      <w:r w:rsidR="00EE6C63">
        <w:rPr>
          <w:b/>
          <w:sz w:val="32"/>
          <w:szCs w:val="32"/>
        </w:rPr>
        <w:t>-</w:t>
      </w:r>
      <w:r w:rsidR="00EE6C63">
        <w:rPr>
          <w:b/>
          <w:sz w:val="32"/>
          <w:szCs w:val="32"/>
          <w:lang w:val="en-US"/>
        </w:rPr>
        <w:t xml:space="preserve"> ПРОГРАМА</w:t>
      </w:r>
    </w:p>
    <w:p w:rsidR="008A6BD6" w:rsidRPr="008A6BD6" w:rsidRDefault="008A6BD6" w:rsidP="008A6BD6">
      <w:pPr>
        <w:jc w:val="center"/>
        <w:rPr>
          <w:sz w:val="28"/>
          <w:szCs w:val="28"/>
          <w:lang w:val="en-US"/>
        </w:rPr>
      </w:pPr>
      <w:r w:rsidRPr="008A6BD6">
        <w:rPr>
          <w:sz w:val="28"/>
          <w:szCs w:val="28"/>
        </w:rPr>
        <w:t>ЗА  ДЕЙНОСТТА НА  НЧ”ВЪЗРАЖДАНЕ 1932”  гр. БОЙЧИНОВЦИ</w:t>
      </w:r>
    </w:p>
    <w:p w:rsidR="00B42001" w:rsidRDefault="00B42001" w:rsidP="008A6BD6">
      <w:pPr>
        <w:tabs>
          <w:tab w:val="left" w:pos="2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2024</w:t>
      </w:r>
      <w:r w:rsidR="008A6BD6" w:rsidRPr="008A6BD6">
        <w:rPr>
          <w:sz w:val="28"/>
          <w:szCs w:val="28"/>
        </w:rPr>
        <w:t xml:space="preserve"> година</w:t>
      </w:r>
    </w:p>
    <w:p w:rsidR="00B42001" w:rsidRPr="00040870" w:rsidRDefault="00B42001" w:rsidP="00B4200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Pr="00040870">
        <w:rPr>
          <w:sz w:val="28"/>
          <w:szCs w:val="28"/>
          <w:lang w:val="en-US"/>
        </w:rPr>
        <w:t>I.ОРГАНИЗАЦИОННА ДЕЙНОСТ</w:t>
      </w:r>
    </w:p>
    <w:p w:rsidR="00B42001" w:rsidRPr="00B177C1" w:rsidRDefault="00B42001" w:rsidP="00B42001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Приоритетна задача за нас е подобряване организацията на работа в читалището, с цел оптимално използване на наличният ресурс от хора  и техника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както за задоволяване на нарастващите потребности на гражданите, така и създаване на по-добри условия за пълноценна работа на художествените колективи. В тази връзка използването на гъвкаво работно време от работниците и служителите в читалището, както и дежурствата през почивните дни са иновацията, която ще остави отворени вратите на читалището и извън рамките на пет дневната осем часова работна седмица.  С такава организация целим да обхванем и малките самодейци, които при натоварената учебна програма не биха имали възможност да посещават репетициите и заниманията  организирани в читалището.                                                                                                                                       Съпътстващи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дейности и мероприятия по организация и провеждане на  годишно отчетно-изборно  събрание на читалището през първото шестмесечие на 2024година, както и възобновяване и разширяване на дейностите свързани с провеждането на фолклорния събор „Пролет край Огоста” в рамките на Майски празници на културата 2024г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001" w:rsidRPr="008A6BD6" w:rsidRDefault="00B42001" w:rsidP="00B4200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2001" w:rsidRPr="008A6BD6" w:rsidRDefault="00B42001" w:rsidP="00B42001">
      <w:pPr>
        <w:spacing w:after="0" w:line="240" w:lineRule="auto"/>
        <w:ind w:left="708" w:firstLine="45"/>
        <w:jc w:val="both"/>
        <w:rPr>
          <w:rFonts w:cs="Times New Roman"/>
          <w:sz w:val="28"/>
          <w:szCs w:val="28"/>
          <w:lang w:val="en-US"/>
        </w:rPr>
      </w:pPr>
      <w:r w:rsidRPr="008A6BD6"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  <w:lang w:val="en-US"/>
        </w:rPr>
        <w:t>I</w:t>
      </w:r>
      <w:r w:rsidRPr="008A6BD6">
        <w:rPr>
          <w:rFonts w:cs="Times New Roman"/>
          <w:sz w:val="28"/>
          <w:szCs w:val="28"/>
        </w:rPr>
        <w:t>.БИБЛИОТЕЧНА ДЕЙНОСТ</w:t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  <w:lang w:val="en-US"/>
        </w:rPr>
        <w:t xml:space="preserve">     </w:t>
      </w:r>
      <w:r w:rsidRPr="008A6BD6">
        <w:rPr>
          <w:rFonts w:cs="Times New Roman"/>
          <w:sz w:val="28"/>
          <w:szCs w:val="28"/>
        </w:rPr>
        <w:t>Основна цел:</w:t>
      </w:r>
    </w:p>
    <w:p w:rsidR="00B42001" w:rsidRPr="000C2DA0" w:rsidRDefault="00B42001" w:rsidP="00B42001">
      <w:pPr>
        <w:spacing w:after="0" w:line="240" w:lineRule="auto"/>
        <w:ind w:left="45" w:firstLine="66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Една от задачите, в дейността на читалищната библиотека е ефективното участие в процесите на информационното  осигуряване на </w:t>
      </w:r>
      <w:r>
        <w:rPr>
          <w:rFonts w:cs="Times New Roman"/>
          <w:sz w:val="28"/>
          <w:szCs w:val="28"/>
        </w:rPr>
        <w:lastRenderedPageBreak/>
        <w:t>гражданите. В тази връзка библиотеката се явява като основен център за информация,обучение и комуникация. За това търсим иновативни методи за засилване на читателския интерес чрез организиране на мероприятие свързани с книгата и читателя. На следващо място е участието и разработване на проекти за обновяване и увеличаване на библиотечния фонд. В тази връзка през 202</w:t>
      </w:r>
      <w:r>
        <w:rPr>
          <w:rFonts w:cs="Times New Roman"/>
          <w:sz w:val="28"/>
          <w:szCs w:val="28"/>
          <w:lang w:val="en-US"/>
        </w:rPr>
        <w:t>3</w:t>
      </w:r>
      <w:r>
        <w:rPr>
          <w:rFonts w:cs="Times New Roman"/>
          <w:sz w:val="28"/>
          <w:szCs w:val="28"/>
        </w:rPr>
        <w:t xml:space="preserve">г. реализирахме проект за </w:t>
      </w:r>
      <w:r>
        <w:rPr>
          <w:rFonts w:cs="Times New Roman"/>
          <w:sz w:val="28"/>
          <w:szCs w:val="28"/>
          <w:lang w:val="en-US"/>
        </w:rPr>
        <w:t xml:space="preserve">1000 </w:t>
      </w:r>
      <w:r>
        <w:rPr>
          <w:rFonts w:cs="Times New Roman"/>
          <w:sz w:val="28"/>
          <w:szCs w:val="28"/>
        </w:rPr>
        <w:t xml:space="preserve">лв.и увеличихме книжния фонд с нови </w:t>
      </w:r>
      <w:r>
        <w:rPr>
          <w:rFonts w:cs="Times New Roman"/>
          <w:sz w:val="28"/>
          <w:szCs w:val="28"/>
          <w:lang w:val="en-US"/>
        </w:rPr>
        <w:t>76</w:t>
      </w:r>
      <w:r>
        <w:rPr>
          <w:rFonts w:cs="Times New Roman"/>
          <w:sz w:val="28"/>
          <w:szCs w:val="28"/>
        </w:rPr>
        <w:t xml:space="preserve"> заглавия. Стремим се да предоставим общодостъпна и качествена справочно-библиотечна дейност. Създаване на приятна атмосфера в детския отдел на библиотеката. За това, ще продължим  да осигуряваме безплатен достъп до информация и интернет услуги по Програма „Глобални библиотеки-България”. В същото време успяхме да създадем по- добри условия за децата ни в детския отдел на библиотеката като я обзаведохме с аудио и видео техника, телевизор и лаптоп.</w:t>
      </w:r>
    </w:p>
    <w:p w:rsidR="00B42001" w:rsidRPr="008A6BD6" w:rsidRDefault="00B42001" w:rsidP="00B42001">
      <w:pPr>
        <w:tabs>
          <w:tab w:val="left" w:pos="117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  <w:lang w:val="en-US"/>
        </w:rPr>
        <w:t>II</w:t>
      </w:r>
      <w:r w:rsidRPr="008A6BD6">
        <w:rPr>
          <w:rFonts w:cs="Times New Roman"/>
          <w:sz w:val="28"/>
          <w:szCs w:val="28"/>
        </w:rPr>
        <w:t xml:space="preserve">. ХУДОЖЕСТВЕНО – ТВОРЧЕСКА ДЕИНОСТ </w:t>
      </w:r>
    </w:p>
    <w:p w:rsidR="00B42001" w:rsidRPr="008A6BD6" w:rsidRDefault="00B42001" w:rsidP="00B42001">
      <w:pPr>
        <w:tabs>
          <w:tab w:val="left" w:pos="117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Чрез работата на своите самодейни художествени колективи</w:t>
      </w:r>
    </w:p>
    <w:p w:rsidR="00B42001" w:rsidRPr="008A6BD6" w:rsidRDefault="00B42001" w:rsidP="00B42001">
      <w:pPr>
        <w:tabs>
          <w:tab w:val="left" w:pos="117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 xml:space="preserve">читалището: </w:t>
      </w:r>
    </w:p>
    <w:p w:rsidR="00B42001" w:rsidRPr="008A6BD6" w:rsidRDefault="00B42001" w:rsidP="00B42001">
      <w:pPr>
        <w:pStyle w:val="a5"/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открива и развива таланта </w:t>
      </w:r>
      <w:r w:rsidRPr="008A6BD6">
        <w:rPr>
          <w:rFonts w:ascii="Arial Narrow" w:hAnsi="Arial Narrow"/>
          <w:sz w:val="28"/>
          <w:szCs w:val="28"/>
          <w:lang w:val="en-US"/>
        </w:rPr>
        <w:tab/>
      </w:r>
    </w:p>
    <w:p w:rsidR="00B42001" w:rsidRPr="008A6BD6" w:rsidRDefault="00B42001" w:rsidP="00B42001">
      <w:p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и творческите способности на децата.</w:t>
      </w:r>
    </w:p>
    <w:p w:rsidR="00B42001" w:rsidRPr="008A6BD6" w:rsidRDefault="00B42001" w:rsidP="00B42001">
      <w:pPr>
        <w:pStyle w:val="a5"/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 xml:space="preserve">  осигуряване  сцена за художествено – творческа изява</w:t>
      </w:r>
    </w:p>
    <w:p w:rsidR="00B42001" w:rsidRPr="008A6BD6" w:rsidRDefault="00B42001" w:rsidP="00B42001">
      <w:p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на града.</w:t>
      </w:r>
    </w:p>
    <w:p w:rsidR="00B42001" w:rsidRPr="008A6BD6" w:rsidRDefault="00B42001" w:rsidP="00B42001">
      <w:pPr>
        <w:pStyle w:val="a5"/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 xml:space="preserve"> осъществява културен обмен на територията на общината</w:t>
      </w:r>
      <w:r w:rsidRPr="008A6BD6">
        <w:rPr>
          <w:rFonts w:cs="Times New Roman"/>
          <w:sz w:val="28"/>
          <w:szCs w:val="28"/>
          <w:lang w:val="en-US"/>
        </w:rPr>
        <w:t>,</w:t>
      </w:r>
    </w:p>
    <w:p w:rsidR="00B42001" w:rsidRPr="008A6BD6" w:rsidRDefault="00B42001" w:rsidP="00B42001">
      <w:p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областта и страната чрез концертни прояви на колектива.</w:t>
      </w:r>
    </w:p>
    <w:p w:rsidR="00B42001" w:rsidRPr="008A6BD6" w:rsidRDefault="00B42001" w:rsidP="00B42001">
      <w:pPr>
        <w:pStyle w:val="a5"/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 xml:space="preserve"> участва в организирането на общинските културни  </w:t>
      </w:r>
    </w:p>
    <w:p w:rsidR="00B42001" w:rsidRPr="008A6BD6" w:rsidRDefault="00B42001" w:rsidP="00B42001">
      <w:p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празници  и мероприятия.</w:t>
      </w:r>
    </w:p>
    <w:p w:rsidR="00B42001" w:rsidRPr="008A6BD6" w:rsidRDefault="00B42001" w:rsidP="00B42001">
      <w:pPr>
        <w:pStyle w:val="a5"/>
        <w:numPr>
          <w:ilvl w:val="0"/>
          <w:numId w:val="1"/>
        </w:num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 xml:space="preserve"> представя и популяризира общината на регионални </w:t>
      </w:r>
    </w:p>
    <w:p w:rsidR="00B42001" w:rsidRPr="008A6BD6" w:rsidRDefault="00B42001" w:rsidP="00B42001">
      <w:pPr>
        <w:tabs>
          <w:tab w:val="left" w:pos="1950"/>
        </w:tabs>
        <w:spacing w:after="0" w:line="240" w:lineRule="auto"/>
        <w:rPr>
          <w:rFonts w:cs="Times New Roman"/>
          <w:sz w:val="28"/>
          <w:szCs w:val="28"/>
        </w:rPr>
      </w:pPr>
      <w:r w:rsidRPr="008A6BD6">
        <w:rPr>
          <w:rFonts w:cs="Times New Roman"/>
          <w:sz w:val="28"/>
          <w:szCs w:val="28"/>
        </w:rPr>
        <w:tab/>
        <w:t>и национални събори и фестивали.</w:t>
      </w:r>
    </w:p>
    <w:p w:rsidR="00B42001" w:rsidRDefault="00B42001" w:rsidP="00B42001">
      <w:pPr>
        <w:tabs>
          <w:tab w:val="left" w:pos="1457"/>
        </w:tabs>
        <w:rPr>
          <w:sz w:val="28"/>
          <w:szCs w:val="28"/>
        </w:rPr>
      </w:pPr>
      <w:r w:rsidRPr="008A6BD6">
        <w:rPr>
          <w:rFonts w:cs="Times New Roman"/>
          <w:sz w:val="28"/>
          <w:szCs w:val="28"/>
        </w:rPr>
        <w:t>Читалищното настоятелство се стреми непрекъснато  да осигурява условия за пълноценна художествено-</w:t>
      </w:r>
      <w:r>
        <w:rPr>
          <w:rFonts w:cs="Times New Roman"/>
          <w:sz w:val="28"/>
          <w:szCs w:val="28"/>
        </w:rPr>
        <w:t xml:space="preserve"> творческа дейност за сезон 202</w:t>
      </w:r>
      <w:r>
        <w:rPr>
          <w:rFonts w:cs="Times New Roman"/>
          <w:sz w:val="28"/>
          <w:szCs w:val="28"/>
          <w:lang w:val="en-US"/>
        </w:rPr>
        <w:t>3-2024</w:t>
      </w:r>
      <w:r w:rsidRPr="008A6BD6">
        <w:rPr>
          <w:rFonts w:cs="Times New Roman"/>
          <w:sz w:val="28"/>
          <w:szCs w:val="28"/>
        </w:rPr>
        <w:t xml:space="preserve"> година на своите х</w:t>
      </w:r>
      <w:r>
        <w:rPr>
          <w:rFonts w:cs="Times New Roman"/>
          <w:sz w:val="28"/>
          <w:szCs w:val="28"/>
        </w:rPr>
        <w:t>удожествени колективи: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</w:rPr>
        <w:t xml:space="preserve">тригласен женски народен хор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en-US"/>
        </w:rPr>
        <w:t xml:space="preserve">           </w:t>
      </w:r>
      <w:r w:rsidRPr="008A6BD6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състав за изворен фолклор „</w:t>
      </w:r>
      <w:proofErr w:type="spellStart"/>
      <w:r>
        <w:rPr>
          <w:rFonts w:cs="Times New Roman"/>
          <w:sz w:val="28"/>
          <w:szCs w:val="28"/>
        </w:rPr>
        <w:t>Зеляница</w:t>
      </w:r>
      <w:proofErr w:type="spellEnd"/>
      <w:r>
        <w:rPr>
          <w:rFonts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en-US"/>
        </w:rPr>
        <w:t xml:space="preserve">           </w:t>
      </w:r>
      <w:r>
        <w:rPr>
          <w:rFonts w:cs="Times New Roman"/>
          <w:sz w:val="28"/>
          <w:szCs w:val="28"/>
        </w:rPr>
        <w:t>– състав за камерни танци</w:t>
      </w:r>
      <w:r w:rsidRPr="008A6B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en-US"/>
        </w:rPr>
        <w:t xml:space="preserve">           </w:t>
      </w:r>
      <w:r>
        <w:rPr>
          <w:rFonts w:cs="Times New Roman"/>
          <w:sz w:val="28"/>
          <w:szCs w:val="28"/>
        </w:rPr>
        <w:t>– мъжка певческа група</w:t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r w:rsidRPr="008A6BD6">
        <w:rPr>
          <w:rFonts w:cs="Times New Roman"/>
          <w:sz w:val="28"/>
          <w:szCs w:val="28"/>
        </w:rPr>
        <w:t xml:space="preserve"> </w:t>
      </w:r>
      <w:r w:rsidRPr="008A6BD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en-US"/>
        </w:rPr>
        <w:t xml:space="preserve">                      </w:t>
      </w:r>
      <w:r>
        <w:rPr>
          <w:rFonts w:cs="Times New Roman"/>
          <w:sz w:val="28"/>
          <w:szCs w:val="28"/>
        </w:rPr>
        <w:t xml:space="preserve">-  солови певчески изпълнители </w:t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8A6B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</w:t>
      </w:r>
    </w:p>
    <w:p w:rsidR="00D47861" w:rsidRDefault="00C8385A" w:rsidP="00B420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Предстои </w:t>
      </w:r>
      <w:r w:rsidR="00B42001">
        <w:rPr>
          <w:sz w:val="28"/>
          <w:szCs w:val="28"/>
        </w:rPr>
        <w:t xml:space="preserve"> в началото на 2024 година да</w:t>
      </w:r>
      <w:r>
        <w:rPr>
          <w:sz w:val="28"/>
          <w:szCs w:val="28"/>
        </w:rPr>
        <w:t xml:space="preserve"> започне своята работа и школа по пиано, както и </w:t>
      </w:r>
      <w:proofErr w:type="spellStart"/>
      <w:r>
        <w:rPr>
          <w:sz w:val="28"/>
          <w:szCs w:val="28"/>
        </w:rPr>
        <w:t>караоке</w:t>
      </w:r>
      <w:proofErr w:type="spellEnd"/>
      <w:r>
        <w:rPr>
          <w:sz w:val="28"/>
          <w:szCs w:val="28"/>
        </w:rPr>
        <w:t xml:space="preserve"> клуб „АЗ ПЕЯ”. Не на последно място е и съвместната ни работа с Българско национално радио, които дариха техника , с  която да изградим звукозаписно студио в читалището.  Чрез него ще предоставим безплатно осъществяване на </w:t>
      </w:r>
      <w:r w:rsidR="00573FC0">
        <w:rPr>
          <w:sz w:val="28"/>
          <w:szCs w:val="28"/>
        </w:rPr>
        <w:t>звуко</w:t>
      </w:r>
      <w:r>
        <w:rPr>
          <w:sz w:val="28"/>
          <w:szCs w:val="28"/>
        </w:rPr>
        <w:t>записи на художествени колективи, хорове, певчески групи, солови изпълнители от читалища</w:t>
      </w:r>
      <w:r w:rsidR="00D47861">
        <w:rPr>
          <w:sz w:val="28"/>
          <w:szCs w:val="28"/>
        </w:rPr>
        <w:t>, пенсионерски клубове и др.</w:t>
      </w:r>
    </w:p>
    <w:p w:rsidR="00D47861" w:rsidRDefault="00D47861" w:rsidP="00D47861">
      <w:pPr>
        <w:ind w:firstLine="708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Във връзка със опазването и съхраняването на нематериалното историческо наследство, предстои да създадем група за изучаване и пресъздаване на традиционни местни обреди и обичаи.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</w:t>
      </w:r>
      <w:r w:rsidRPr="008A6BD6">
        <w:rPr>
          <w:rFonts w:cs="Times New Roman"/>
          <w:sz w:val="28"/>
          <w:szCs w:val="28"/>
        </w:rPr>
        <w:t xml:space="preserve">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</w:t>
      </w:r>
    </w:p>
    <w:p w:rsidR="00D47861" w:rsidRPr="00DC67AB" w:rsidRDefault="00D47861" w:rsidP="004A6069">
      <w:pPr>
        <w:spacing w:after="0" w:line="240" w:lineRule="auto"/>
        <w:ind w:left="1418" w:hanging="71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Pr="008A6BD6">
        <w:rPr>
          <w:rFonts w:cs="Times New Roman"/>
          <w:sz w:val="28"/>
          <w:szCs w:val="28"/>
          <w:lang w:val="en-US"/>
        </w:rPr>
        <w:t>III</w:t>
      </w:r>
      <w:r w:rsidRPr="008A6BD6">
        <w:rPr>
          <w:rFonts w:cs="Times New Roman"/>
          <w:sz w:val="28"/>
          <w:szCs w:val="28"/>
        </w:rPr>
        <w:t>. КУЛТУРНО-МАСОВА ДЕЙНОСТ на читалището се организира и провежда съглас</w:t>
      </w:r>
      <w:r>
        <w:rPr>
          <w:rFonts w:cs="Times New Roman"/>
          <w:sz w:val="28"/>
          <w:szCs w:val="28"/>
        </w:rPr>
        <w:t xml:space="preserve">но   Културния </w:t>
      </w:r>
      <w:proofErr w:type="gramStart"/>
      <w:r>
        <w:rPr>
          <w:rFonts w:cs="Times New Roman"/>
          <w:sz w:val="28"/>
          <w:szCs w:val="28"/>
        </w:rPr>
        <w:t>календар  за</w:t>
      </w:r>
      <w:proofErr w:type="gramEnd"/>
      <w:r>
        <w:rPr>
          <w:rFonts w:cs="Times New Roman"/>
          <w:sz w:val="28"/>
          <w:szCs w:val="28"/>
        </w:rPr>
        <w:t xml:space="preserve"> 2024</w:t>
      </w:r>
      <w:r w:rsidRPr="008A6BD6">
        <w:rPr>
          <w:rFonts w:cs="Times New Roman"/>
          <w:sz w:val="28"/>
          <w:szCs w:val="28"/>
        </w:rPr>
        <w:t xml:space="preserve"> година.</w:t>
      </w:r>
      <w:r w:rsidRPr="008A6BD6">
        <w:rPr>
          <w:rFonts w:cs="Times New Roman"/>
          <w:sz w:val="28"/>
          <w:szCs w:val="28"/>
        </w:rPr>
        <w:tab/>
        <w:t>По – значимите празници и мероприятия</w:t>
      </w:r>
      <w:r w:rsidRPr="008A6BD6">
        <w:rPr>
          <w:rFonts w:cs="Times New Roman"/>
          <w:sz w:val="28"/>
          <w:szCs w:val="28"/>
          <w:lang w:val="en-US"/>
        </w:rPr>
        <w:t>,</w:t>
      </w:r>
      <w:r w:rsidRPr="008A6BD6">
        <w:rPr>
          <w:rFonts w:cs="Times New Roman"/>
          <w:sz w:val="28"/>
          <w:szCs w:val="28"/>
        </w:rPr>
        <w:t>които предлагаме да бъдат включени в Общинския културен календар и подкрепе</w:t>
      </w:r>
      <w:r>
        <w:rPr>
          <w:rFonts w:cs="Times New Roman"/>
          <w:sz w:val="28"/>
          <w:szCs w:val="28"/>
        </w:rPr>
        <w:t>ни   от общината са:</w:t>
      </w:r>
      <w:r>
        <w:rPr>
          <w:rFonts w:cs="Times New Roman"/>
          <w:sz w:val="28"/>
          <w:szCs w:val="28"/>
        </w:rPr>
        <w:tab/>
        <w:t xml:space="preserve">                                                                                    </w:t>
      </w:r>
      <w:r w:rsidRPr="008A6BD6">
        <w:rPr>
          <w:rFonts w:cs="Times New Roman"/>
          <w:sz w:val="28"/>
          <w:szCs w:val="28"/>
        </w:rPr>
        <w:t>10 февруари- Отбелязване на” МЕЖДУНАРОДЕН ДЕН ЗА БЕЗОПАСЕН ИНТЕРНЕТ”.</w:t>
      </w:r>
      <w:r w:rsidRPr="008A6BD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14 февруари- ДЕН НА ЛОЗАРЯ</w:t>
      </w:r>
      <w:r w:rsidRPr="008A6BD6">
        <w:rPr>
          <w:rFonts w:cs="Times New Roman"/>
          <w:sz w:val="28"/>
          <w:szCs w:val="28"/>
        </w:rPr>
        <w:t xml:space="preserve"> – да съхраним традициите</w:t>
      </w:r>
      <w:r>
        <w:rPr>
          <w:rFonts w:cs="Times New Roman"/>
          <w:sz w:val="28"/>
          <w:szCs w:val="28"/>
        </w:rPr>
        <w:t xml:space="preserve">       </w:t>
      </w:r>
      <w:r w:rsidRPr="008A6B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1     </w:t>
      </w:r>
      <w:r w:rsidRPr="008A6BD6">
        <w:rPr>
          <w:rFonts w:cs="Times New Roman"/>
          <w:sz w:val="28"/>
          <w:szCs w:val="28"/>
        </w:rPr>
        <w:t>март – „БАБА МАРТА БЪРЗАЛА</w:t>
      </w:r>
      <w:r w:rsidRPr="008A6BD6">
        <w:rPr>
          <w:rFonts w:cs="Times New Roman"/>
          <w:sz w:val="28"/>
          <w:szCs w:val="28"/>
          <w:lang w:val="en-US"/>
        </w:rPr>
        <w:t>,</w:t>
      </w:r>
      <w:r>
        <w:rPr>
          <w:rFonts w:cs="Times New Roman"/>
          <w:sz w:val="28"/>
          <w:szCs w:val="28"/>
        </w:rPr>
        <w:t>МАРТЕНИЧКИ ВЪРЗАЛА”.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</w:t>
      </w:r>
      <w:r w:rsidRPr="008A6BD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 </w:t>
      </w:r>
      <w:r w:rsidRPr="008A6BD6">
        <w:rPr>
          <w:rFonts w:cs="Times New Roman"/>
          <w:sz w:val="28"/>
          <w:szCs w:val="28"/>
        </w:rPr>
        <w:t>март – Тържествено честване на НАЦИОНАЛНИЯ ПРАЗНИК НА БЪЛГАРИЯ – Празничен концерт</w:t>
      </w:r>
      <w:r w:rsidRPr="008A6BD6">
        <w:rPr>
          <w:rFonts w:cs="Times New Roman"/>
          <w:sz w:val="28"/>
          <w:szCs w:val="28"/>
          <w:lang w:val="en-US"/>
        </w:rPr>
        <w:t>,</w:t>
      </w:r>
      <w:r w:rsidRPr="008A6BD6">
        <w:rPr>
          <w:rFonts w:cs="Times New Roman"/>
          <w:sz w:val="28"/>
          <w:szCs w:val="28"/>
        </w:rPr>
        <w:t>Изложба– картини посветени на Руско – Турската</w:t>
      </w:r>
      <w:r>
        <w:rPr>
          <w:rFonts w:cs="Times New Roman"/>
          <w:sz w:val="28"/>
          <w:szCs w:val="28"/>
        </w:rPr>
        <w:t xml:space="preserve"> </w:t>
      </w:r>
      <w:r w:rsidRPr="008A6BD6">
        <w:rPr>
          <w:rFonts w:cs="Times New Roman"/>
          <w:sz w:val="28"/>
          <w:szCs w:val="28"/>
        </w:rPr>
        <w:t xml:space="preserve"> война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8 март– „БЪДИ БЛАГОСЛОВЕНА</w:t>
      </w:r>
      <w:r w:rsidRPr="008A6BD6">
        <w:rPr>
          <w:rFonts w:cs="Times New Roman"/>
          <w:sz w:val="28"/>
          <w:szCs w:val="28"/>
        </w:rPr>
        <w:t>”-</w:t>
      </w:r>
      <w:r>
        <w:rPr>
          <w:rFonts w:cs="Times New Roman"/>
          <w:sz w:val="28"/>
          <w:szCs w:val="28"/>
        </w:rPr>
        <w:t xml:space="preserve"> концерт-спектакъл   по случай Международния  ден на жената                                                            21март</w:t>
      </w:r>
      <w:r w:rsidRPr="008A6BD6">
        <w:rPr>
          <w:rFonts w:cs="Times New Roman"/>
          <w:sz w:val="28"/>
          <w:szCs w:val="28"/>
        </w:rPr>
        <w:t xml:space="preserve"> – Международен</w:t>
      </w:r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ден</w:t>
      </w:r>
      <w:proofErr w:type="spellEnd"/>
      <w:r>
        <w:rPr>
          <w:rFonts w:cs="Times New Roman"/>
          <w:sz w:val="28"/>
          <w:szCs w:val="28"/>
        </w:rPr>
        <w:t xml:space="preserve"> на кукления театър                        </w:t>
      </w:r>
      <w:r w:rsidRPr="008A6BD6">
        <w:rPr>
          <w:rFonts w:cs="Times New Roman"/>
          <w:sz w:val="28"/>
          <w:szCs w:val="28"/>
        </w:rPr>
        <w:t>22 март – ПЪРВА ПРОЛЕТ. Отбелязване денят на водата.</w:t>
      </w:r>
      <w:r w:rsidRPr="008A6BD6">
        <w:rPr>
          <w:rFonts w:cs="Times New Roman"/>
          <w:sz w:val="28"/>
          <w:szCs w:val="28"/>
        </w:rPr>
        <w:tab/>
      </w:r>
      <w:r w:rsidR="004A6069">
        <w:rPr>
          <w:rFonts w:cs="Times New Roman"/>
          <w:sz w:val="28"/>
          <w:szCs w:val="28"/>
        </w:rPr>
        <w:t xml:space="preserve">      08април-международен     ден на ромите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4A606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22 април – „ЗА ХЛЯБА НАШ” – отбелязване световния ден на земята                                                                                                         23 април – Международен ден на книгата „ДА ЧЕТЕМ ЗАЕДНО”          </w:t>
      </w:r>
      <w:r w:rsidR="004A6069">
        <w:rPr>
          <w:rFonts w:cs="Times New Roman"/>
          <w:sz w:val="28"/>
          <w:szCs w:val="28"/>
        </w:rPr>
        <w:t xml:space="preserve">     </w:t>
      </w:r>
    </w:p>
    <w:p w:rsidR="004A6069" w:rsidRDefault="004A6069" w:rsidP="004A6069">
      <w:pPr>
        <w:tabs>
          <w:tab w:val="left" w:pos="14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27 април – „Лазаруване”</w:t>
      </w:r>
    </w:p>
    <w:p w:rsidR="004A6069" w:rsidRDefault="004A6069" w:rsidP="004A6069">
      <w:pPr>
        <w:tabs>
          <w:tab w:val="left" w:pos="1473"/>
        </w:tabs>
        <w:rPr>
          <w:sz w:val="28"/>
          <w:szCs w:val="28"/>
        </w:rPr>
      </w:pPr>
      <w:r>
        <w:rPr>
          <w:sz w:val="28"/>
          <w:szCs w:val="28"/>
        </w:rPr>
        <w:tab/>
        <w:t>04 май – Великденски концерт</w:t>
      </w:r>
    </w:p>
    <w:p w:rsidR="004A6069" w:rsidRDefault="004A6069" w:rsidP="004A6069">
      <w:pPr>
        <w:spacing w:after="0" w:line="240" w:lineRule="auto"/>
        <w:ind w:left="1418" w:hanging="71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09 май –Отбелязване на Деня на Европа          </w:t>
      </w:r>
    </w:p>
    <w:p w:rsidR="004A6069" w:rsidRDefault="004A6069" w:rsidP="004A6069">
      <w:pPr>
        <w:tabs>
          <w:tab w:val="left" w:pos="2127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11 май – Солунските братя – за живота и делото </w:t>
      </w:r>
      <w:proofErr w:type="spellStart"/>
      <w:r>
        <w:rPr>
          <w:rFonts w:cs="Times New Roman"/>
          <w:sz w:val="28"/>
          <w:szCs w:val="28"/>
        </w:rPr>
        <w:t>нСв</w:t>
      </w:r>
      <w:proofErr w:type="spellEnd"/>
      <w:r>
        <w:rPr>
          <w:rFonts w:cs="Times New Roman"/>
          <w:sz w:val="28"/>
          <w:szCs w:val="28"/>
        </w:rPr>
        <w:t xml:space="preserve">.св. Кирил    и Методий                                                                                                                                        </w:t>
      </w:r>
    </w:p>
    <w:p w:rsidR="004A6069" w:rsidRDefault="004A6069" w:rsidP="004A6069">
      <w:pPr>
        <w:tabs>
          <w:tab w:val="left" w:pos="2127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15 май- Майски празници на културата - откриване                            </w:t>
      </w:r>
    </w:p>
    <w:p w:rsidR="004A6069" w:rsidRDefault="004A6069" w:rsidP="004A6069">
      <w:pPr>
        <w:tabs>
          <w:tab w:val="left" w:pos="2127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16 май – Фото изложба – Из живота на читалището                       </w:t>
      </w:r>
    </w:p>
    <w:p w:rsidR="004A6069" w:rsidRDefault="004A6069" w:rsidP="004A6069">
      <w:pPr>
        <w:tabs>
          <w:tab w:val="left" w:pos="2244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25 май – Събор на народното творчество „ПРОЛЕТ КРАЙ</w:t>
      </w:r>
    </w:p>
    <w:p w:rsidR="004A6069" w:rsidRDefault="004A6069" w:rsidP="004A6069">
      <w:pPr>
        <w:tabs>
          <w:tab w:val="left" w:pos="1708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ОГОСТА”</w:t>
      </w:r>
    </w:p>
    <w:p w:rsidR="004A6069" w:rsidRDefault="004A6069" w:rsidP="004A6069">
      <w:pPr>
        <w:tabs>
          <w:tab w:val="left" w:pos="2445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01 юни – Весел детски празник „МЕЖДУНАРОДЕН ДЕН </w:t>
      </w:r>
    </w:p>
    <w:p w:rsidR="004A6069" w:rsidRDefault="004A6069" w:rsidP="004A6069">
      <w:pPr>
        <w:tabs>
          <w:tab w:val="left" w:pos="1825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НА ДЕТЕТО”</w:t>
      </w:r>
    </w:p>
    <w:p w:rsidR="004A6069" w:rsidRDefault="004A6069" w:rsidP="004A6069">
      <w:pPr>
        <w:tabs>
          <w:tab w:val="left" w:pos="2478"/>
        </w:tabs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07 октомври – Празник на Община Бойчиновци</w:t>
      </w:r>
    </w:p>
    <w:p w:rsidR="004A6069" w:rsidRDefault="004A6069" w:rsidP="004A6069">
      <w:pPr>
        <w:tabs>
          <w:tab w:val="left" w:pos="2478"/>
        </w:tabs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01 ноември –ДЕН НА НАРОДНИТЕ БУДИТЕЛИ</w:t>
      </w:r>
    </w:p>
    <w:p w:rsidR="004A6069" w:rsidRDefault="004A6069" w:rsidP="004A6069">
      <w:pPr>
        <w:tabs>
          <w:tab w:val="left" w:pos="2478"/>
        </w:tabs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21 Ноември – Ден на християнското семейство</w:t>
      </w:r>
    </w:p>
    <w:p w:rsidR="004A6069" w:rsidRDefault="004A6069" w:rsidP="004A6069">
      <w:pPr>
        <w:tabs>
          <w:tab w:val="left" w:pos="2043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15 декември – Детско коледно шоу – тържествено </w:t>
      </w:r>
    </w:p>
    <w:p w:rsidR="004A6069" w:rsidRDefault="004A6069" w:rsidP="004A6069">
      <w:pPr>
        <w:tabs>
          <w:tab w:val="left" w:pos="144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запалване на светлините на коледната елха</w:t>
      </w:r>
    </w:p>
    <w:p w:rsidR="004A6069" w:rsidRPr="00BC7A8D" w:rsidRDefault="004A6069" w:rsidP="004A6069">
      <w:pPr>
        <w:tabs>
          <w:tab w:val="left" w:pos="2127"/>
        </w:tabs>
        <w:spacing w:after="0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                                29 декември –Коледно-новогодишен концерт </w:t>
      </w:r>
    </w:p>
    <w:p w:rsidR="004A6069" w:rsidRDefault="004A6069" w:rsidP="004A6069">
      <w:pPr>
        <w:tabs>
          <w:tab w:val="left" w:pos="147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с участието на самодейните колективи.                                                                                       </w:t>
      </w:r>
    </w:p>
    <w:p w:rsidR="004A6069" w:rsidRDefault="004A6069" w:rsidP="004A606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4A6069" w:rsidRDefault="004A6069" w:rsidP="004A606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08.11.2023 година                                                                             Секретар:</w:t>
      </w:r>
    </w:p>
    <w:p w:rsidR="004A6069" w:rsidRPr="00DC67AB" w:rsidRDefault="004A6069" w:rsidP="004A606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гр.Бойчиновци                                                                                 /Валери Начев/</w:t>
      </w:r>
    </w:p>
    <w:p w:rsidR="004A6069" w:rsidRPr="00D47861" w:rsidRDefault="004A6069" w:rsidP="004A6069">
      <w:pPr>
        <w:tabs>
          <w:tab w:val="left" w:pos="1423"/>
        </w:tabs>
        <w:rPr>
          <w:sz w:val="28"/>
          <w:szCs w:val="28"/>
        </w:rPr>
      </w:pPr>
    </w:p>
    <w:p w:rsidR="008A6BD6" w:rsidRPr="004A6069" w:rsidRDefault="008A6BD6" w:rsidP="004A6069">
      <w:pPr>
        <w:tabs>
          <w:tab w:val="left" w:pos="1473"/>
        </w:tabs>
        <w:rPr>
          <w:sz w:val="28"/>
          <w:szCs w:val="28"/>
        </w:rPr>
      </w:pPr>
    </w:p>
    <w:sectPr w:rsidR="008A6BD6" w:rsidRPr="004A6069" w:rsidSect="00B8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7074"/>
    <w:multiLevelType w:val="hybridMultilevel"/>
    <w:tmpl w:val="2DF8E4B4"/>
    <w:lvl w:ilvl="0" w:tplc="36C22EC8">
      <w:start w:val="9"/>
      <w:numFmt w:val="bullet"/>
      <w:lvlText w:val="–"/>
      <w:lvlJc w:val="left"/>
      <w:pPr>
        <w:ind w:left="213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8A6BD6"/>
    <w:rsid w:val="000C2DA0"/>
    <w:rsid w:val="000D04F9"/>
    <w:rsid w:val="00251CEF"/>
    <w:rsid w:val="004A01BF"/>
    <w:rsid w:val="004A6069"/>
    <w:rsid w:val="004F330F"/>
    <w:rsid w:val="00532276"/>
    <w:rsid w:val="00573FC0"/>
    <w:rsid w:val="007F3452"/>
    <w:rsid w:val="00841056"/>
    <w:rsid w:val="008A6BD6"/>
    <w:rsid w:val="008F16A2"/>
    <w:rsid w:val="009D4FB5"/>
    <w:rsid w:val="009D50EA"/>
    <w:rsid w:val="009D7DAB"/>
    <w:rsid w:val="00A560D1"/>
    <w:rsid w:val="00A8321A"/>
    <w:rsid w:val="00AD201D"/>
    <w:rsid w:val="00AE6886"/>
    <w:rsid w:val="00B42001"/>
    <w:rsid w:val="00B727D4"/>
    <w:rsid w:val="00B871C3"/>
    <w:rsid w:val="00BB6E74"/>
    <w:rsid w:val="00BC7A8D"/>
    <w:rsid w:val="00C16FB9"/>
    <w:rsid w:val="00C600AF"/>
    <w:rsid w:val="00C66DE9"/>
    <w:rsid w:val="00C8385A"/>
    <w:rsid w:val="00D1171B"/>
    <w:rsid w:val="00D400DF"/>
    <w:rsid w:val="00D47861"/>
    <w:rsid w:val="00DB3E0D"/>
    <w:rsid w:val="00DC67AB"/>
    <w:rsid w:val="00DD2372"/>
    <w:rsid w:val="00E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6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6BD6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ZRAJDANE-1\Documents\&#1053;&#1040;&#1056;&#1054;&#1044;&#1053;&#1054;%20&#1063;&#1048;&#1058;&#1040;&#1051;&#1048;&#1065;&#104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78BD-4060-4DF1-A14D-D4C39886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НАРОДНО ЧИТАЛИЩЕ</Template>
  <TotalTime>38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VAZRAJDANE-1</dc:creator>
  <cp:lastModifiedBy>V_NACHEV</cp:lastModifiedBy>
  <cp:revision>8</cp:revision>
  <cp:lastPrinted>2023-11-08T07:17:00Z</cp:lastPrinted>
  <dcterms:created xsi:type="dcterms:W3CDTF">2016-11-08T09:48:00Z</dcterms:created>
  <dcterms:modified xsi:type="dcterms:W3CDTF">2023-11-08T07:18:00Z</dcterms:modified>
</cp:coreProperties>
</file>